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224D9" w14:textId="6FF2B8E1" w:rsidR="00574F19" w:rsidRDefault="00574F19" w:rsidP="00574F1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COMUNICATO STAMPA</w:t>
      </w:r>
    </w:p>
    <w:p w14:paraId="45657446" w14:textId="77777777" w:rsidR="00574F19" w:rsidRPr="00574F19" w:rsidRDefault="00574F19" w:rsidP="00574F19">
      <w:pPr>
        <w:rPr>
          <w:sz w:val="24"/>
          <w:szCs w:val="24"/>
          <w:u w:val="single"/>
        </w:rPr>
      </w:pPr>
    </w:p>
    <w:p w14:paraId="1D92CC3A" w14:textId="350AFB08" w:rsidR="00F84817" w:rsidRDefault="00574F19" w:rsidP="00574F19">
      <w:pPr>
        <w:jc w:val="center"/>
        <w:rPr>
          <w:b/>
          <w:bCs/>
          <w:sz w:val="24"/>
          <w:szCs w:val="24"/>
        </w:rPr>
      </w:pPr>
      <w:r w:rsidRPr="00574F19">
        <w:rPr>
          <w:b/>
          <w:bCs/>
          <w:sz w:val="24"/>
          <w:szCs w:val="24"/>
        </w:rPr>
        <w:t xml:space="preserve">FERMO </w:t>
      </w:r>
      <w:r w:rsidR="00F84817">
        <w:rPr>
          <w:b/>
          <w:bCs/>
          <w:sz w:val="24"/>
          <w:szCs w:val="24"/>
        </w:rPr>
        <w:t>DEI SER</w:t>
      </w:r>
      <w:r w:rsidR="005540BB">
        <w:rPr>
          <w:b/>
          <w:bCs/>
          <w:sz w:val="24"/>
          <w:szCs w:val="24"/>
        </w:rPr>
        <w:t>VIZI</w:t>
      </w:r>
      <w:r w:rsidR="00F84817">
        <w:rPr>
          <w:b/>
          <w:bCs/>
          <w:sz w:val="24"/>
          <w:szCs w:val="24"/>
        </w:rPr>
        <w:t xml:space="preserve"> DI </w:t>
      </w:r>
      <w:r w:rsidRPr="00574F19">
        <w:rPr>
          <w:b/>
          <w:bCs/>
          <w:sz w:val="24"/>
          <w:szCs w:val="24"/>
        </w:rPr>
        <w:t>TRASPORT</w:t>
      </w:r>
      <w:r w:rsidR="00F84817">
        <w:rPr>
          <w:b/>
          <w:bCs/>
          <w:sz w:val="24"/>
          <w:szCs w:val="24"/>
        </w:rPr>
        <w:t>O DAL 20 AL 25 MAGGIO 2026</w:t>
      </w:r>
    </w:p>
    <w:p w14:paraId="5460AFCA" w14:textId="014D1FE0" w:rsidR="009E0A2C" w:rsidRDefault="00574F19" w:rsidP="00574F19">
      <w:pPr>
        <w:jc w:val="center"/>
        <w:rPr>
          <w:b/>
          <w:bCs/>
          <w:sz w:val="24"/>
          <w:szCs w:val="24"/>
        </w:rPr>
      </w:pPr>
      <w:r w:rsidRPr="00574F19">
        <w:rPr>
          <w:b/>
          <w:bCs/>
          <w:sz w:val="24"/>
          <w:szCs w:val="24"/>
        </w:rPr>
        <w:t xml:space="preserve"> - FAI TORINO INCONTRA LA LEGA CHE GARANTISCE </w:t>
      </w:r>
    </w:p>
    <w:p w14:paraId="1BAC8375" w14:textId="06CC902C" w:rsidR="00574F19" w:rsidRDefault="00574F19" w:rsidP="00574F19">
      <w:pPr>
        <w:jc w:val="center"/>
        <w:rPr>
          <w:b/>
          <w:bCs/>
          <w:sz w:val="24"/>
          <w:szCs w:val="24"/>
        </w:rPr>
      </w:pPr>
      <w:r w:rsidRPr="00574F19">
        <w:rPr>
          <w:b/>
          <w:bCs/>
          <w:sz w:val="24"/>
          <w:szCs w:val="24"/>
        </w:rPr>
        <w:t xml:space="preserve">IL SUO </w:t>
      </w:r>
      <w:r w:rsidR="00845E8C">
        <w:rPr>
          <w:b/>
          <w:bCs/>
          <w:sz w:val="24"/>
          <w:szCs w:val="24"/>
        </w:rPr>
        <w:t xml:space="preserve">IMPEGNO </w:t>
      </w:r>
      <w:r w:rsidR="00692F23">
        <w:rPr>
          <w:b/>
          <w:bCs/>
          <w:sz w:val="24"/>
          <w:szCs w:val="24"/>
        </w:rPr>
        <w:t xml:space="preserve">PER </w:t>
      </w:r>
      <w:r w:rsidR="00AA2A36">
        <w:rPr>
          <w:b/>
          <w:bCs/>
          <w:sz w:val="24"/>
          <w:szCs w:val="24"/>
        </w:rPr>
        <w:t>UN SOS</w:t>
      </w:r>
      <w:r w:rsidR="009E0A2C">
        <w:rPr>
          <w:b/>
          <w:bCs/>
          <w:sz w:val="24"/>
          <w:szCs w:val="24"/>
        </w:rPr>
        <w:t>TEGNO ALLA CATEGORIA</w:t>
      </w:r>
    </w:p>
    <w:p w14:paraId="443BE530" w14:textId="1AE51E68" w:rsidR="00574F19" w:rsidRDefault="00676E12" w:rsidP="00676E12">
      <w:pPr>
        <w:pStyle w:val="NormaleWeb"/>
        <w:ind w:left="170"/>
        <w:jc w:val="both"/>
      </w:pPr>
      <w:r w:rsidRPr="00676E12">
        <w:rPr>
          <w:rFonts w:ascii="Calibri" w:hAnsi="Calibri" w:cs="Calibri"/>
          <w:b/>
          <w:bCs/>
        </w:rPr>
        <w:t xml:space="preserve">La FAI Torino ha avviato un confronto con le forze politiche per denunciare la grave crisi dell’autotrasporto, aggravata dal caro gasolio e dal calo della produzione industriale, chiedendo interventi urgenti per evitare il fermo nazionale dei </w:t>
      </w:r>
      <w:r w:rsidR="00A71977">
        <w:rPr>
          <w:rFonts w:ascii="Calibri" w:hAnsi="Calibri" w:cs="Calibri"/>
          <w:b/>
          <w:bCs/>
        </w:rPr>
        <w:t>servizi di trasporto</w:t>
      </w:r>
      <w:r w:rsidR="00A71977" w:rsidRPr="00676E12">
        <w:rPr>
          <w:rFonts w:ascii="Calibri" w:hAnsi="Calibri" w:cs="Calibri"/>
          <w:b/>
          <w:bCs/>
        </w:rPr>
        <w:t xml:space="preserve"> </w:t>
      </w:r>
      <w:r w:rsidRPr="00676E12">
        <w:rPr>
          <w:rFonts w:ascii="Calibri" w:hAnsi="Calibri" w:cs="Calibri"/>
          <w:b/>
          <w:bCs/>
        </w:rPr>
        <w:t>previsto dal 20 al 25 maggio. Al centro dell’incontro con Lega anche il rilancio dell’Autostrada Ferroviaria Alpina Orbassano–Aiton e la necessità di chiarimenti sui contenziosi legati al credito d’accisa sul gasolio. La Lega ha assicurato impegno istituzionale a sostegno del settore.</w:t>
      </w:r>
    </w:p>
    <w:p w14:paraId="15B4E19E" w14:textId="698608EB" w:rsidR="00574F19" w:rsidRDefault="00574F19" w:rsidP="00574F19">
      <w:pPr>
        <w:rPr>
          <w:sz w:val="24"/>
          <w:szCs w:val="24"/>
        </w:rPr>
      </w:pPr>
      <w:r>
        <w:rPr>
          <w:sz w:val="24"/>
          <w:szCs w:val="24"/>
        </w:rPr>
        <w:t>La FAI provinciale di Torino ha dato inizio nei giorni scorsi agli incontri con le forze politiche e</w:t>
      </w:r>
      <w:r w:rsidR="003E1A98">
        <w:rPr>
          <w:sz w:val="24"/>
          <w:szCs w:val="24"/>
        </w:rPr>
        <w:t>d i rappresentanti eletti nel territorio</w:t>
      </w:r>
      <w:r>
        <w:rPr>
          <w:sz w:val="24"/>
          <w:szCs w:val="24"/>
        </w:rPr>
        <w:t xml:space="preserve"> per sensibilizzarle sul grave momento che sta attraversando l’autotrasporto a seguito dei rincari del gasolio, ormai stabilmente sopra i 2 euro, </w:t>
      </w:r>
      <w:r w:rsidR="0048777D">
        <w:rPr>
          <w:sz w:val="24"/>
          <w:szCs w:val="24"/>
        </w:rPr>
        <w:t>anch</w:t>
      </w:r>
      <w:r w:rsidR="00456850">
        <w:rPr>
          <w:sz w:val="24"/>
          <w:szCs w:val="24"/>
        </w:rPr>
        <w:t xml:space="preserve">e </w:t>
      </w:r>
      <w:r>
        <w:rPr>
          <w:sz w:val="24"/>
          <w:szCs w:val="24"/>
        </w:rPr>
        <w:t xml:space="preserve">nel tentativo di </w:t>
      </w:r>
      <w:r w:rsidR="00840DB1">
        <w:rPr>
          <w:sz w:val="24"/>
          <w:szCs w:val="24"/>
        </w:rPr>
        <w:t xml:space="preserve">sostenere un accordo con il Governo, necessario per </w:t>
      </w:r>
      <w:r>
        <w:rPr>
          <w:sz w:val="24"/>
          <w:szCs w:val="24"/>
        </w:rPr>
        <w:t xml:space="preserve">scongiurare il fermo nazionale dei </w:t>
      </w:r>
      <w:r w:rsidR="00456850">
        <w:rPr>
          <w:sz w:val="24"/>
          <w:szCs w:val="24"/>
        </w:rPr>
        <w:t xml:space="preserve">servizi di trasporto </w:t>
      </w:r>
      <w:r>
        <w:rPr>
          <w:sz w:val="24"/>
          <w:szCs w:val="24"/>
        </w:rPr>
        <w:t xml:space="preserve">previsto dal 20 al 25 maggio prossimi. </w:t>
      </w:r>
    </w:p>
    <w:p w14:paraId="548A4FFD" w14:textId="0C605126" w:rsidR="00574F19" w:rsidRDefault="00574F19" w:rsidP="00574F19">
      <w:pPr>
        <w:rPr>
          <w:sz w:val="24"/>
          <w:szCs w:val="24"/>
        </w:rPr>
      </w:pPr>
      <w:r>
        <w:rPr>
          <w:sz w:val="24"/>
          <w:szCs w:val="24"/>
        </w:rPr>
        <w:t xml:space="preserve">La delegazione della FAI di Torino, guidata dal Presidente Enzo Pompilio D’Alicandro e composta dai due Vicepresidenti, Federico Pelassa e Giuliano Taricco, e dal </w:t>
      </w:r>
      <w:r w:rsidR="00084D70">
        <w:rPr>
          <w:sz w:val="24"/>
          <w:szCs w:val="24"/>
        </w:rPr>
        <w:t>Segretario</w:t>
      </w:r>
      <w:r>
        <w:rPr>
          <w:sz w:val="24"/>
          <w:szCs w:val="24"/>
        </w:rPr>
        <w:t xml:space="preserve"> Gian Luca Timossi, ha incontrato Fabrizio Ricca, capogruppo della Lega </w:t>
      </w:r>
      <w:r w:rsidR="00552327">
        <w:rPr>
          <w:sz w:val="24"/>
          <w:szCs w:val="24"/>
        </w:rPr>
        <w:t xml:space="preserve">nel Consiglio </w:t>
      </w:r>
      <w:r>
        <w:rPr>
          <w:sz w:val="24"/>
          <w:szCs w:val="24"/>
        </w:rPr>
        <w:t>Region</w:t>
      </w:r>
      <w:r w:rsidR="00552327">
        <w:rPr>
          <w:sz w:val="24"/>
          <w:szCs w:val="24"/>
        </w:rPr>
        <w:t>al</w:t>
      </w:r>
      <w:r>
        <w:rPr>
          <w:sz w:val="24"/>
          <w:szCs w:val="24"/>
        </w:rPr>
        <w:t xml:space="preserve">e </w:t>
      </w:r>
      <w:r w:rsidR="00552327">
        <w:rPr>
          <w:sz w:val="24"/>
          <w:szCs w:val="24"/>
        </w:rPr>
        <w:t xml:space="preserve">del </w:t>
      </w:r>
      <w:r>
        <w:rPr>
          <w:sz w:val="24"/>
          <w:szCs w:val="24"/>
        </w:rPr>
        <w:t xml:space="preserve">Piemonte, e l’On. Elena Maccanti, deputata torinese della Lega </w:t>
      </w:r>
      <w:r w:rsidR="009D69B1">
        <w:rPr>
          <w:sz w:val="24"/>
          <w:szCs w:val="24"/>
        </w:rPr>
        <w:t xml:space="preserve">e componente della </w:t>
      </w:r>
      <w:r>
        <w:rPr>
          <w:sz w:val="24"/>
          <w:szCs w:val="24"/>
        </w:rPr>
        <w:t>Commissione Trasporti</w:t>
      </w:r>
      <w:r w:rsidR="009D69B1">
        <w:rPr>
          <w:sz w:val="24"/>
          <w:szCs w:val="24"/>
        </w:rPr>
        <w:t xml:space="preserve"> della Camera dei Deputati</w:t>
      </w:r>
      <w:r>
        <w:rPr>
          <w:sz w:val="24"/>
          <w:szCs w:val="24"/>
        </w:rPr>
        <w:t xml:space="preserve">. </w:t>
      </w:r>
    </w:p>
    <w:p w14:paraId="26B80976" w14:textId="63F42462" w:rsidR="00574F19" w:rsidRDefault="00574F19" w:rsidP="00574F19">
      <w:pPr>
        <w:rPr>
          <w:sz w:val="24"/>
          <w:szCs w:val="24"/>
        </w:rPr>
      </w:pPr>
      <w:r>
        <w:rPr>
          <w:sz w:val="24"/>
          <w:szCs w:val="24"/>
        </w:rPr>
        <w:t xml:space="preserve">Pompilio ha illustrato la grave situazione in cui versano le aziende del settore definendola come “la tempesta perfetta, in quanto da una parte </w:t>
      </w:r>
      <w:r w:rsidR="00975766">
        <w:rPr>
          <w:sz w:val="24"/>
          <w:szCs w:val="24"/>
        </w:rPr>
        <w:t xml:space="preserve">il costo del trasporto ha assunto livelli insostenibili a causa dei rincari dei carburanti e dall’altra </w:t>
      </w:r>
      <w:r w:rsidR="00741781">
        <w:rPr>
          <w:sz w:val="24"/>
          <w:szCs w:val="24"/>
        </w:rPr>
        <w:t xml:space="preserve">la produzione industriale </w:t>
      </w:r>
      <w:r w:rsidR="007C06C6">
        <w:rPr>
          <w:sz w:val="24"/>
          <w:szCs w:val="24"/>
        </w:rPr>
        <w:t xml:space="preserve">nell’area torinese </w:t>
      </w:r>
      <w:r>
        <w:rPr>
          <w:sz w:val="24"/>
          <w:szCs w:val="24"/>
        </w:rPr>
        <w:t>è in crisi, in particolare l’automotive, e</w:t>
      </w:r>
      <w:r w:rsidR="00741781">
        <w:rPr>
          <w:sz w:val="24"/>
          <w:szCs w:val="24"/>
        </w:rPr>
        <w:t xml:space="preserve"> si assiste da molti mesi a</w:t>
      </w:r>
      <w:r w:rsidR="002C6E1C">
        <w:rPr>
          <w:sz w:val="24"/>
          <w:szCs w:val="24"/>
        </w:rPr>
        <w:t>d</w:t>
      </w:r>
      <w:r w:rsidR="00FC5ED0">
        <w:rPr>
          <w:sz w:val="24"/>
          <w:szCs w:val="24"/>
        </w:rPr>
        <w:t xml:space="preserve"> un crollo</w:t>
      </w:r>
      <w:r w:rsidR="002C6E1C">
        <w:rPr>
          <w:sz w:val="24"/>
          <w:szCs w:val="24"/>
        </w:rPr>
        <w:t xml:space="preserve"> </w:t>
      </w:r>
      <w:r w:rsidR="00FC5ED0">
        <w:rPr>
          <w:sz w:val="24"/>
          <w:szCs w:val="24"/>
        </w:rPr>
        <w:t>de</w:t>
      </w:r>
      <w:r w:rsidR="002C6E1C">
        <w:rPr>
          <w:sz w:val="24"/>
          <w:szCs w:val="24"/>
        </w:rPr>
        <w:t xml:space="preserve">i volumi </w:t>
      </w:r>
      <w:r w:rsidR="00FC5ED0">
        <w:rPr>
          <w:sz w:val="24"/>
          <w:szCs w:val="24"/>
        </w:rPr>
        <w:t>d</w:t>
      </w:r>
      <w:r w:rsidR="002C6E1C">
        <w:rPr>
          <w:sz w:val="24"/>
          <w:szCs w:val="24"/>
        </w:rPr>
        <w:t xml:space="preserve">i merci da </w:t>
      </w:r>
      <w:r>
        <w:rPr>
          <w:sz w:val="24"/>
          <w:szCs w:val="24"/>
        </w:rPr>
        <w:t>trasportare</w:t>
      </w:r>
      <w:proofErr w:type="gramStart"/>
      <w:r w:rsidR="00FC5ED0">
        <w:rPr>
          <w:sz w:val="24"/>
          <w:szCs w:val="24"/>
        </w:rPr>
        <w:t xml:space="preserve">.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Una situazione che rischia di far chiudere numeros</w:t>
      </w:r>
      <w:r w:rsidR="006F4570">
        <w:rPr>
          <w:sz w:val="24"/>
          <w:szCs w:val="24"/>
        </w:rPr>
        <w:t xml:space="preserve">e aziende di </w:t>
      </w:r>
      <w:r>
        <w:rPr>
          <w:sz w:val="24"/>
          <w:szCs w:val="24"/>
        </w:rPr>
        <w:t>autotrasport</w:t>
      </w:r>
      <w:r w:rsidR="006F4570">
        <w:rPr>
          <w:sz w:val="24"/>
          <w:szCs w:val="24"/>
        </w:rPr>
        <w:t>o</w:t>
      </w:r>
      <w:r>
        <w:rPr>
          <w:sz w:val="24"/>
          <w:szCs w:val="24"/>
        </w:rPr>
        <w:t xml:space="preserve"> con un ulteriore danno all’economia del territorio e licenziamenti diffusi”. Durante l’interlocuzione, il presidente Pompilio ha anche fatto cenno al riavvio dell’Autostrada Ferroviaria Alpina Orbassano–Aiton definendolo “strategico per garantire continuità al traffico merci transalpino, sicurezza e sostenibilità ambientale nel quadrante nord-ovest. Dopo l’autorizzazione UE agli aiuti di Stato, è urgente ripristinare adeguate risorse e adottare il decreto </w:t>
      </w:r>
      <w:r w:rsidR="007601F7">
        <w:rPr>
          <w:sz w:val="24"/>
          <w:szCs w:val="24"/>
        </w:rPr>
        <w:t xml:space="preserve">necessario per assicurare la ripresa del </w:t>
      </w:r>
      <w:r>
        <w:rPr>
          <w:sz w:val="24"/>
          <w:szCs w:val="24"/>
        </w:rPr>
        <w:t xml:space="preserve">servizio fino all’apertura della Torino-Lione nel 2033”. </w:t>
      </w:r>
    </w:p>
    <w:p w14:paraId="662FF84A" w14:textId="2824B173" w:rsidR="00574F19" w:rsidRDefault="00574F19" w:rsidP="00574F19">
      <w:pPr>
        <w:rPr>
          <w:sz w:val="24"/>
          <w:szCs w:val="24"/>
        </w:rPr>
      </w:pPr>
      <w:r>
        <w:rPr>
          <w:sz w:val="24"/>
          <w:szCs w:val="24"/>
        </w:rPr>
        <w:lastRenderedPageBreak/>
        <w:t>La FAI, inoltre, ha chiesto un intervento presso le sedi istituzionali a proposito della “recente ordinanza della Corte di Cassazione sul credito d’accisa per il gasolio da autotrazione che sta generando rilevanti contenziosi a carico delle imprese di autotrasporto le quali, pur avendo correttamente presentato all’Agenzia delle Dogane le dichiarazioni trimestrali previste dal DPR 277/2000, hanno omesso o compilato in modo inesatto il quadro RU della dichiarazione dei redditi. Tale interpretazione rischia di determinare il recupero integrale di crediti legittimamente spettanti per meri errori formali. È quindi necessario un urgente chiarimento da parte dell’Amministrazione finanziaria che confermi la non decadenza dal beneficio, limitando eventuali conseguenze alle sole sanzioni amministrative previste dalla normativa vigente”.</w:t>
      </w:r>
    </w:p>
    <w:p w14:paraId="423A89D7" w14:textId="09F1EE7A" w:rsidR="00676E12" w:rsidRDefault="00574F19" w:rsidP="00574F19">
      <w:pPr>
        <w:rPr>
          <w:sz w:val="24"/>
          <w:szCs w:val="24"/>
        </w:rPr>
      </w:pPr>
      <w:r>
        <w:rPr>
          <w:sz w:val="24"/>
          <w:szCs w:val="24"/>
        </w:rPr>
        <w:t xml:space="preserve">L’On. Maccanti e il </w:t>
      </w:r>
      <w:r w:rsidR="00D42C8E">
        <w:rPr>
          <w:sz w:val="24"/>
          <w:szCs w:val="24"/>
        </w:rPr>
        <w:t xml:space="preserve">Capogruppo </w:t>
      </w:r>
      <w:r>
        <w:rPr>
          <w:sz w:val="24"/>
          <w:szCs w:val="24"/>
        </w:rPr>
        <w:t>Ricca hanno ascoltato con attenzione e</w:t>
      </w:r>
      <w:r w:rsidR="00676E12">
        <w:rPr>
          <w:sz w:val="24"/>
          <w:szCs w:val="24"/>
        </w:rPr>
        <w:t xml:space="preserve"> partecipazione</w:t>
      </w:r>
      <w:r>
        <w:rPr>
          <w:sz w:val="24"/>
          <w:szCs w:val="24"/>
        </w:rPr>
        <w:t>,</w:t>
      </w:r>
      <w:r w:rsidR="00676E12">
        <w:rPr>
          <w:sz w:val="24"/>
          <w:szCs w:val="24"/>
        </w:rPr>
        <w:t xml:space="preserve"> assicurando in loro impegno nelle sedi istituzionali e</w:t>
      </w:r>
      <w:r>
        <w:rPr>
          <w:sz w:val="24"/>
          <w:szCs w:val="24"/>
        </w:rPr>
        <w:t xml:space="preserve"> rilasciando in chiusura la seguente dichiarazione: “L’incontro con </w:t>
      </w:r>
      <w:r w:rsidR="00A75980">
        <w:rPr>
          <w:sz w:val="24"/>
          <w:szCs w:val="24"/>
        </w:rPr>
        <w:t xml:space="preserve">l’Associazione </w:t>
      </w:r>
      <w:r>
        <w:rPr>
          <w:sz w:val="24"/>
          <w:szCs w:val="24"/>
        </w:rPr>
        <w:t xml:space="preserve">provinciale di Torino della Fai, che ringraziamo per il confronto, ha confermato ancora una volta come il settore dell’autotrasporto sia ormai allo stremo e non possa più permettersi di aspettare. Siamo pronti a intervenire anche subito, ma è indispensabile che l’Europa consenta di utilizzare le nostre risorse per sostenere concretamente le imprese, derogando ai vincoli di bilancio e superando rigidità che oggi impediscono interventi efficaci. Ribadiamo il massimo impegno dei Ministri Matteo Salvini e Giancarlo Giorgetti, della Lega in Parlamento e della Lega a tutti i livelli istituzionali per arrivare in tempi rapidi a misure concrete a sostegno di una categoria strategica e insostituibile per il Paese e per il nostro sistema economico. Crisi che in provincia di Torino morde ancora più forte che in altre province a causa del drastico calo della produzione industriale, che sta mettendo in ginocchio intere filiere. Chiediamo con forza a Bruxelles margini di manovra pieni e il via libera allo scostamento per utilizzare risorse italiane a favore di lavoratori italiani e delle imprese italiane. Se l’Europa continuerà con l’ostruzionismo burocratico e a rispondere con ostacoli burocratici, impedendoci di aiutare una categoria strategica, siamo pronti a sostenere ogni iniziativa utile per difendere il nostro tessuto produttivo. È impensabile che i diktat europei condannino al fermo i nostri camion: la tutela del lavoro e delle imprese piemontesi viene prima dei parametri di Bruxelles e di qualsiasi parametro imposto dall’alto”. La delegazione FAI Torino, da parte sua, ha ringraziato per l’attenzione definendo l’incontro “proficuo”. </w:t>
      </w:r>
    </w:p>
    <w:p w14:paraId="35010677" w14:textId="0DABA186" w:rsidR="00E278AF" w:rsidRPr="00574F19" w:rsidRDefault="00574F19" w:rsidP="00750F0F">
      <w:pPr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 xml:space="preserve">Le interlocuzioni continueranno nei prossimi giorni con le altre forze politiche.  </w:t>
      </w:r>
    </w:p>
    <w:sectPr w:rsidR="00E278AF" w:rsidRPr="00574F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19"/>
    <w:rsid w:val="00084D70"/>
    <w:rsid w:val="001022C4"/>
    <w:rsid w:val="002C6E1C"/>
    <w:rsid w:val="00307DAA"/>
    <w:rsid w:val="003A0415"/>
    <w:rsid w:val="003E1A98"/>
    <w:rsid w:val="00456850"/>
    <w:rsid w:val="0048777D"/>
    <w:rsid w:val="004A14C9"/>
    <w:rsid w:val="00552327"/>
    <w:rsid w:val="005540BB"/>
    <w:rsid w:val="00574F19"/>
    <w:rsid w:val="005C595C"/>
    <w:rsid w:val="00647943"/>
    <w:rsid w:val="00651B13"/>
    <w:rsid w:val="00676E12"/>
    <w:rsid w:val="00692F23"/>
    <w:rsid w:val="006D30F1"/>
    <w:rsid w:val="006F4570"/>
    <w:rsid w:val="00741781"/>
    <w:rsid w:val="00750F0F"/>
    <w:rsid w:val="007601F7"/>
    <w:rsid w:val="00785D9D"/>
    <w:rsid w:val="007C06C6"/>
    <w:rsid w:val="00840DB1"/>
    <w:rsid w:val="00845E8C"/>
    <w:rsid w:val="00937C8B"/>
    <w:rsid w:val="00975766"/>
    <w:rsid w:val="009D60E2"/>
    <w:rsid w:val="009D69B1"/>
    <w:rsid w:val="009E0A2C"/>
    <w:rsid w:val="009E1AB2"/>
    <w:rsid w:val="00A71977"/>
    <w:rsid w:val="00A75980"/>
    <w:rsid w:val="00AA2A36"/>
    <w:rsid w:val="00AB7262"/>
    <w:rsid w:val="00B47942"/>
    <w:rsid w:val="00BE20AF"/>
    <w:rsid w:val="00D42C8E"/>
    <w:rsid w:val="00DE3649"/>
    <w:rsid w:val="00E278AF"/>
    <w:rsid w:val="00E67529"/>
    <w:rsid w:val="00F84817"/>
    <w:rsid w:val="00FC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547D9"/>
  <w15:chartTrackingRefBased/>
  <w15:docId w15:val="{6CB23B69-75ED-4A19-9F64-B7DF1770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360" w:lineRule="auto"/>
        <w:ind w:left="170" w:right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F19"/>
  </w:style>
  <w:style w:type="paragraph" w:styleId="Titolo1">
    <w:name w:val="heading 1"/>
    <w:basedOn w:val="Normale"/>
    <w:next w:val="Normale"/>
    <w:link w:val="Titolo1Carattere"/>
    <w:uiPriority w:val="9"/>
    <w:qFormat/>
    <w:rsid w:val="00574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4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4F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4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4F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4F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4F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4F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4F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4F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4F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4F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4F1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4F1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4F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4F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4F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4F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4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4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4F19"/>
    <w:pPr>
      <w:numPr>
        <w:ilvl w:val="1"/>
      </w:numPr>
      <w:spacing w:after="160"/>
      <w:ind w:left="1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4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4F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4F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4F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4F1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4F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4F1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4F19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676E12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F84817"/>
    <w:pPr>
      <w:spacing w:line="240" w:lineRule="auto"/>
      <w:ind w:left="0" w:righ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</dc:creator>
  <cp:keywords/>
  <dc:description/>
  <cp:lastModifiedBy>FRANCESCO</cp:lastModifiedBy>
  <cp:revision>35</cp:revision>
  <dcterms:created xsi:type="dcterms:W3CDTF">2026-05-06T10:28:00Z</dcterms:created>
  <dcterms:modified xsi:type="dcterms:W3CDTF">2026-05-06T10:59:00Z</dcterms:modified>
</cp:coreProperties>
</file>